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protected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gvHover_RowCreated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GridViewRowEventArgs</w:t>
      </w:r>
      <w:proofErr w:type="spellEnd"/>
      <w:r>
        <w:rPr>
          <w:rFonts w:ascii="Consolas" w:hAnsi="Consolas" w:cs="Consolas"/>
          <w:sz w:val="19"/>
          <w:szCs w:val="19"/>
        </w:rPr>
        <w:t xml:space="preserve"> e)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</w:rPr>
        <w:t>//Add CSS class on header row.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sz w:val="19"/>
          <w:szCs w:val="19"/>
        </w:rPr>
        <w:t>e.Row.RowType</w:t>
      </w:r>
      <w:proofErr w:type="spellEnd"/>
      <w:r>
        <w:rPr>
          <w:rFonts w:ascii="Consolas" w:hAnsi="Consolas" w:cs="Consolas"/>
          <w:sz w:val="19"/>
          <w:szCs w:val="19"/>
        </w:rPr>
        <w:t xml:space="preserve"> ==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DataControlRowType</w:t>
      </w:r>
      <w:r>
        <w:rPr>
          <w:rFonts w:ascii="Consolas" w:hAnsi="Consolas" w:cs="Consolas"/>
          <w:sz w:val="19"/>
          <w:szCs w:val="19"/>
        </w:rPr>
        <w:t>.Header</w:t>
      </w:r>
      <w:proofErr w:type="spellEnd"/>
      <w:r>
        <w:rPr>
          <w:rFonts w:ascii="Consolas" w:hAnsi="Consolas" w:cs="Consolas"/>
          <w:sz w:val="19"/>
          <w:szCs w:val="19"/>
        </w:rPr>
        <w:t>)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sz w:val="19"/>
          <w:szCs w:val="19"/>
        </w:rPr>
        <w:t>e.Row.CssClass</w:t>
      </w:r>
      <w:proofErr w:type="spellEnd"/>
      <w:r>
        <w:rPr>
          <w:rFonts w:ascii="Consolas" w:hAnsi="Consolas" w:cs="Consolas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>"header"</w:t>
      </w:r>
      <w:r>
        <w:rPr>
          <w:rFonts w:ascii="Consolas" w:hAnsi="Consolas" w:cs="Consolas"/>
          <w:sz w:val="19"/>
          <w:szCs w:val="19"/>
        </w:rPr>
        <w:t>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</w:rPr>
        <w:t>//Add CSS class on normal row.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sz w:val="19"/>
          <w:szCs w:val="19"/>
        </w:rPr>
        <w:t>e.Row.RowType</w:t>
      </w:r>
      <w:proofErr w:type="spellEnd"/>
      <w:r>
        <w:rPr>
          <w:rFonts w:ascii="Consolas" w:hAnsi="Consolas" w:cs="Consolas"/>
          <w:sz w:val="19"/>
          <w:szCs w:val="19"/>
        </w:rPr>
        <w:t xml:space="preserve"> ==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DataControlRowType</w:t>
      </w:r>
      <w:r>
        <w:rPr>
          <w:rFonts w:ascii="Consolas" w:hAnsi="Consolas" w:cs="Consolas"/>
          <w:sz w:val="19"/>
          <w:szCs w:val="19"/>
        </w:rPr>
        <w:t>.DataRow</w:t>
      </w:r>
      <w:proofErr w:type="spellEnd"/>
      <w:r>
        <w:rPr>
          <w:rFonts w:ascii="Consolas" w:hAnsi="Consolas" w:cs="Consolas"/>
          <w:sz w:val="19"/>
          <w:szCs w:val="19"/>
        </w:rPr>
        <w:t xml:space="preserve"> &amp;&amp; </w:t>
      </w:r>
      <w:proofErr w:type="spellStart"/>
      <w:r>
        <w:rPr>
          <w:rFonts w:ascii="Consolas" w:hAnsi="Consolas" w:cs="Consolas"/>
          <w:sz w:val="19"/>
          <w:szCs w:val="19"/>
        </w:rPr>
        <w:t>e.Row.RowState</w:t>
      </w:r>
      <w:proofErr w:type="spellEnd"/>
      <w:r>
        <w:rPr>
          <w:rFonts w:ascii="Consolas" w:hAnsi="Consolas" w:cs="Consolas"/>
          <w:sz w:val="19"/>
          <w:szCs w:val="19"/>
        </w:rPr>
        <w:t xml:space="preserve"> ==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DataControlRowState</w:t>
      </w:r>
      <w:r>
        <w:rPr>
          <w:rFonts w:ascii="Consolas" w:hAnsi="Consolas" w:cs="Consolas"/>
          <w:sz w:val="19"/>
          <w:szCs w:val="19"/>
        </w:rPr>
        <w:t>.Normal</w:t>
      </w:r>
      <w:proofErr w:type="spellEnd"/>
      <w:r>
        <w:rPr>
          <w:rFonts w:ascii="Consolas" w:hAnsi="Consolas" w:cs="Consolas"/>
          <w:sz w:val="19"/>
          <w:szCs w:val="19"/>
        </w:rPr>
        <w:t>)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sz w:val="19"/>
          <w:szCs w:val="19"/>
        </w:rPr>
        <w:t>e.Row.CssClass</w:t>
      </w:r>
      <w:proofErr w:type="spellEnd"/>
      <w:r>
        <w:rPr>
          <w:rFonts w:ascii="Consolas" w:hAnsi="Consolas" w:cs="Consolas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>"normal"</w:t>
      </w:r>
      <w:r>
        <w:rPr>
          <w:rFonts w:ascii="Consolas" w:hAnsi="Consolas" w:cs="Consolas"/>
          <w:sz w:val="19"/>
          <w:szCs w:val="19"/>
        </w:rPr>
        <w:t>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</w:rPr>
        <w:t>//Add CSS class on alternate row.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sz w:val="19"/>
          <w:szCs w:val="19"/>
        </w:rPr>
        <w:t>e.Row.RowType</w:t>
      </w:r>
      <w:proofErr w:type="spellEnd"/>
      <w:r>
        <w:rPr>
          <w:rFonts w:ascii="Consolas" w:hAnsi="Consolas" w:cs="Consolas"/>
          <w:sz w:val="19"/>
          <w:szCs w:val="19"/>
        </w:rPr>
        <w:t xml:space="preserve"> ==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DataControlRowType</w:t>
      </w:r>
      <w:r>
        <w:rPr>
          <w:rFonts w:ascii="Consolas" w:hAnsi="Consolas" w:cs="Consolas"/>
          <w:sz w:val="19"/>
          <w:szCs w:val="19"/>
        </w:rPr>
        <w:t>.DataRow</w:t>
      </w:r>
      <w:proofErr w:type="spellEnd"/>
      <w:r>
        <w:rPr>
          <w:rFonts w:ascii="Consolas" w:hAnsi="Consolas" w:cs="Consolas"/>
          <w:sz w:val="19"/>
          <w:szCs w:val="19"/>
        </w:rPr>
        <w:t xml:space="preserve"> &amp;&amp; </w:t>
      </w:r>
      <w:proofErr w:type="spellStart"/>
      <w:r>
        <w:rPr>
          <w:rFonts w:ascii="Consolas" w:hAnsi="Consolas" w:cs="Consolas"/>
          <w:sz w:val="19"/>
          <w:szCs w:val="19"/>
        </w:rPr>
        <w:t>e.Row.RowState</w:t>
      </w:r>
      <w:proofErr w:type="spellEnd"/>
      <w:r>
        <w:rPr>
          <w:rFonts w:ascii="Consolas" w:hAnsi="Consolas" w:cs="Consolas"/>
          <w:sz w:val="19"/>
          <w:szCs w:val="19"/>
        </w:rPr>
        <w:t xml:space="preserve"> ==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DataControlRowState</w:t>
      </w:r>
      <w:r>
        <w:rPr>
          <w:rFonts w:ascii="Consolas" w:hAnsi="Consolas" w:cs="Consolas"/>
          <w:sz w:val="19"/>
          <w:szCs w:val="19"/>
        </w:rPr>
        <w:t>.Alternate</w:t>
      </w:r>
      <w:proofErr w:type="spellEnd"/>
      <w:r>
        <w:rPr>
          <w:rFonts w:ascii="Consolas" w:hAnsi="Consolas" w:cs="Consolas"/>
          <w:sz w:val="19"/>
          <w:szCs w:val="19"/>
        </w:rPr>
        <w:t>)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sz w:val="19"/>
          <w:szCs w:val="19"/>
        </w:rPr>
        <w:t>e.Row.CssClass</w:t>
      </w:r>
      <w:proofErr w:type="spellEnd"/>
      <w:r>
        <w:rPr>
          <w:rFonts w:ascii="Consolas" w:hAnsi="Consolas" w:cs="Consolas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>"alternate"</w:t>
      </w:r>
      <w:r>
        <w:rPr>
          <w:rFonts w:ascii="Consolas" w:hAnsi="Consolas" w:cs="Consolas"/>
          <w:sz w:val="19"/>
          <w:szCs w:val="19"/>
        </w:rPr>
        <w:t>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protected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gvHover_RowCommand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GridViewCommandEventArgs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sz w:val="19"/>
          <w:szCs w:val="19"/>
        </w:rPr>
        <w:t>e.CommandName</w:t>
      </w:r>
      <w:proofErr w:type="spellEnd"/>
      <w:r>
        <w:rPr>
          <w:rFonts w:ascii="Consolas" w:hAnsi="Consolas" w:cs="Consolas"/>
          <w:sz w:val="19"/>
          <w:szCs w:val="19"/>
        </w:rPr>
        <w:t xml:space="preserve"> == </w:t>
      </w:r>
      <w:r>
        <w:rPr>
          <w:rFonts w:ascii="Consolas" w:hAnsi="Consolas" w:cs="Consolas"/>
          <w:color w:val="A31515"/>
          <w:sz w:val="19"/>
          <w:szCs w:val="19"/>
        </w:rPr>
        <w:t>"Select"</w:t>
      </w:r>
      <w:r>
        <w:rPr>
          <w:rFonts w:ascii="Consolas" w:hAnsi="Consolas" w:cs="Consolas"/>
          <w:sz w:val="19"/>
          <w:szCs w:val="19"/>
        </w:rPr>
        <w:t>)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sz w:val="19"/>
          <w:szCs w:val="19"/>
        </w:rPr>
        <w:t xml:space="preserve"> index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</w:t>
      </w:r>
      <w:proofErr w:type="spellStart"/>
      <w:r>
        <w:rPr>
          <w:rFonts w:ascii="Consolas" w:hAnsi="Consolas" w:cs="Consolas"/>
          <w:sz w:val="19"/>
          <w:szCs w:val="19"/>
        </w:rPr>
        <w:t>e.CommandArgument</w:t>
      </w:r>
      <w:proofErr w:type="spellEnd"/>
      <w:r>
        <w:rPr>
          <w:rFonts w:ascii="Consolas" w:hAnsi="Consolas" w:cs="Consolas"/>
          <w:sz w:val="19"/>
          <w:szCs w:val="19"/>
        </w:rPr>
        <w:t>);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(index ==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.ToInt32(Session[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colorRow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>]))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gvHover.Rows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[index].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BackColor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System.Drawing.Color.White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proofErr w:type="spellStart"/>
      <w:r>
        <w:rPr>
          <w:rFonts w:ascii="Consolas" w:hAnsi="Consolas" w:cs="Consolas"/>
          <w:sz w:val="19"/>
          <w:szCs w:val="19"/>
        </w:rPr>
        <w:t>gvHover.BackColor</w:t>
      </w:r>
      <w:proofErr w:type="spellEnd"/>
      <w:r>
        <w:rPr>
          <w:rFonts w:ascii="Consolas" w:hAnsi="Consolas" w:cs="Consolas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sz w:val="19"/>
          <w:szCs w:val="19"/>
        </w:rPr>
        <w:t>System.Drawing.</w:t>
      </w:r>
      <w:r>
        <w:rPr>
          <w:rFonts w:ascii="Consolas" w:hAnsi="Consolas" w:cs="Consolas"/>
          <w:color w:val="2B91AF"/>
          <w:sz w:val="19"/>
          <w:szCs w:val="19"/>
        </w:rPr>
        <w:t>Color</w:t>
      </w:r>
      <w:r>
        <w:rPr>
          <w:rFonts w:ascii="Consolas" w:hAnsi="Consolas" w:cs="Consolas"/>
          <w:sz w:val="19"/>
          <w:szCs w:val="19"/>
        </w:rPr>
        <w:t>.White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proofErr w:type="spellStart"/>
      <w:r>
        <w:rPr>
          <w:rFonts w:ascii="Consolas" w:hAnsi="Consolas" w:cs="Consolas"/>
          <w:sz w:val="19"/>
          <w:szCs w:val="19"/>
        </w:rPr>
        <w:t>gvHover.SelectedIndex</w:t>
      </w:r>
      <w:proofErr w:type="spellEnd"/>
      <w:r>
        <w:rPr>
          <w:rFonts w:ascii="Consolas" w:hAnsi="Consolas" w:cs="Consolas"/>
          <w:sz w:val="19"/>
          <w:szCs w:val="19"/>
        </w:rPr>
        <w:t xml:space="preserve"> = -1;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proofErr w:type="spellStart"/>
      <w:r>
        <w:rPr>
          <w:rFonts w:ascii="Consolas" w:hAnsi="Consolas" w:cs="Consolas"/>
          <w:sz w:val="19"/>
          <w:szCs w:val="19"/>
        </w:rPr>
        <w:t>gvHover.DataBind</w:t>
      </w:r>
      <w:proofErr w:type="spellEnd"/>
      <w:r>
        <w:rPr>
          <w:rFonts w:ascii="Consolas" w:hAnsi="Consolas" w:cs="Consolas"/>
          <w:sz w:val="19"/>
          <w:szCs w:val="19"/>
        </w:rPr>
        <w:t>();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proofErr w:type="spellStart"/>
      <w:r>
        <w:rPr>
          <w:rFonts w:ascii="Consolas" w:hAnsi="Consolas" w:cs="Consolas"/>
          <w:sz w:val="19"/>
          <w:szCs w:val="19"/>
        </w:rPr>
        <w:t>Response.Redirect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.Request.Url.ToString</w:t>
      </w:r>
      <w:proofErr w:type="spellEnd"/>
      <w:r>
        <w:rPr>
          <w:rFonts w:ascii="Consolas" w:hAnsi="Consolas" w:cs="Consolas"/>
          <w:sz w:val="19"/>
          <w:szCs w:val="19"/>
        </w:rPr>
        <w:t xml:space="preserve">(),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8000"/>
          <w:sz w:val="19"/>
          <w:szCs w:val="19"/>
        </w:rPr>
        <w:t>////Label1.Text = "Details";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Session[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colorRow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 xml:space="preserve">] = </w:t>
      </w:r>
      <w:proofErr w:type="spellStart"/>
      <w:r>
        <w:rPr>
          <w:rFonts w:ascii="Consolas" w:hAnsi="Consolas" w:cs="Consolas"/>
          <w:sz w:val="19"/>
          <w:szCs w:val="19"/>
        </w:rPr>
        <w:t>index.ToString</w:t>
      </w:r>
      <w:proofErr w:type="spellEnd"/>
      <w:r>
        <w:rPr>
          <w:rFonts w:ascii="Consolas" w:hAnsi="Consolas" w:cs="Consolas"/>
          <w:sz w:val="19"/>
          <w:szCs w:val="19"/>
        </w:rPr>
        <w:t>();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//Label1.Text =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gvHover.Rows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[index].Cells[6].Text;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GridViewRow</w:t>
      </w:r>
      <w:proofErr w:type="spellEnd"/>
      <w:r>
        <w:rPr>
          <w:rFonts w:ascii="Consolas" w:hAnsi="Consolas" w:cs="Consolas"/>
          <w:sz w:val="19"/>
          <w:szCs w:val="19"/>
        </w:rPr>
        <w:t xml:space="preserve"> row = </w:t>
      </w:r>
      <w:proofErr w:type="spellStart"/>
      <w:r>
        <w:rPr>
          <w:rFonts w:ascii="Consolas" w:hAnsi="Consolas" w:cs="Consolas"/>
          <w:sz w:val="19"/>
          <w:szCs w:val="19"/>
        </w:rPr>
        <w:t>gvHover.Rows</w:t>
      </w:r>
      <w:proofErr w:type="spellEnd"/>
      <w:r>
        <w:rPr>
          <w:rFonts w:ascii="Consolas" w:hAnsi="Consolas" w:cs="Consolas"/>
          <w:sz w:val="19"/>
          <w:szCs w:val="19"/>
        </w:rPr>
        <w:t>[index];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HiddenField</w:t>
      </w:r>
      <w:proofErr w:type="spellEnd"/>
      <w:r>
        <w:rPr>
          <w:rFonts w:ascii="Consolas" w:hAnsi="Consolas" w:cs="Consolas"/>
          <w:sz w:val="19"/>
          <w:szCs w:val="19"/>
        </w:rPr>
        <w:t xml:space="preserve"> hf1 = 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HiddenField</w:t>
      </w:r>
      <w:proofErr w:type="spellEnd"/>
      <w:r>
        <w:rPr>
          <w:rFonts w:ascii="Consolas" w:hAnsi="Consolas" w:cs="Consolas"/>
          <w:sz w:val="19"/>
          <w:szCs w:val="19"/>
        </w:rPr>
        <w:t>)</w:t>
      </w:r>
      <w:proofErr w:type="spellStart"/>
      <w:r>
        <w:rPr>
          <w:rFonts w:ascii="Consolas" w:hAnsi="Consolas" w:cs="Consolas"/>
          <w:sz w:val="19"/>
          <w:szCs w:val="19"/>
        </w:rPr>
        <w:t>row.FindControl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"HiddenField1"</w:t>
      </w:r>
      <w:r>
        <w:rPr>
          <w:rFonts w:ascii="Consolas" w:hAnsi="Consolas" w:cs="Consolas"/>
          <w:sz w:val="19"/>
          <w:szCs w:val="19"/>
        </w:rPr>
        <w:t>);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8000"/>
          <w:sz w:val="19"/>
          <w:szCs w:val="19"/>
        </w:rPr>
        <w:t>////Label1.Text = hf1.Value.ToString();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bookmarkStart w:id="0" w:name="_GoBack"/>
      <w:bookmarkEnd w:id="0"/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protected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gvHover_RowDataBound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GridViewRowEventArgs</w:t>
      </w:r>
      <w:proofErr w:type="spellEnd"/>
      <w:r>
        <w:rPr>
          <w:rFonts w:ascii="Consolas" w:hAnsi="Consolas" w:cs="Consolas"/>
          <w:sz w:val="19"/>
          <w:szCs w:val="19"/>
        </w:rPr>
        <w:t xml:space="preserve"> e)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gvHover.Columns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[6].Visible = false;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protected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gvHover_PreRender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EventArgs</w:t>
      </w:r>
      <w:proofErr w:type="spellEnd"/>
      <w:r>
        <w:rPr>
          <w:rFonts w:ascii="Consolas" w:hAnsi="Consolas" w:cs="Consolas"/>
          <w:sz w:val="19"/>
          <w:szCs w:val="19"/>
        </w:rPr>
        <w:t xml:space="preserve"> e)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{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gvHover.Columns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[6].Visible = true;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protected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Button1_Click(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EventArgs</w:t>
      </w:r>
      <w:proofErr w:type="spellEnd"/>
      <w:r>
        <w:rPr>
          <w:rFonts w:ascii="Consolas" w:hAnsi="Consolas" w:cs="Consolas"/>
          <w:sz w:val="19"/>
          <w:szCs w:val="19"/>
        </w:rPr>
        <w:t xml:space="preserve"> e)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64237E" w:rsidRDefault="0064237E" w:rsidP="0064237E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 w:hint="cs"/>
          <w:sz w:val="19"/>
          <w:szCs w:val="19"/>
          <w:rtl/>
        </w:rPr>
        <w:t>{</w:t>
      </w:r>
    </w:p>
    <w:p w:rsidR="000064CA" w:rsidRDefault="000064CA"/>
    <w:sectPr w:rsidR="000064CA" w:rsidSect="005F7AD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7E"/>
    <w:rsid w:val="000064CA"/>
    <w:rsid w:val="005F7AD7"/>
    <w:rsid w:val="0064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2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8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4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27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5500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2F2F2"/>
                        <w:left w:val="single" w:sz="2" w:space="0" w:color="F2F2F2"/>
                        <w:bottom w:val="single" w:sz="2" w:space="0" w:color="F2F2F2"/>
                        <w:right w:val="single" w:sz="2" w:space="0" w:color="F2F2F2"/>
                      </w:divBdr>
                      <w:divsChild>
                        <w:div w:id="86641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78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486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965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631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880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3463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2016-02-20T14:52:00Z</dcterms:created>
  <dcterms:modified xsi:type="dcterms:W3CDTF">2016-02-20T14:55:00Z</dcterms:modified>
</cp:coreProperties>
</file>